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0C" w:rsidRPr="0002620C" w:rsidRDefault="0002620C" w:rsidP="0002620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2620C">
        <w:rPr>
          <w:b/>
          <w:sz w:val="28"/>
          <w:szCs w:val="28"/>
        </w:rPr>
        <w:t>ПАМЯТКА</w:t>
      </w:r>
    </w:p>
    <w:p w:rsidR="0002620C" w:rsidRPr="00DC3849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Президентом РФ подписан </w:t>
      </w:r>
      <w:r w:rsidRPr="00DC3849">
        <w:rPr>
          <w:sz w:val="28"/>
          <w:szCs w:val="28"/>
        </w:rPr>
        <w:t>Указ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sz w:val="28"/>
          <w:szCs w:val="28"/>
        </w:rPr>
        <w:t>.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 xml:space="preserve">В целях своевременного информирования обучающихся и работников образовательного учреждения о возникновении угрозы террористического акта при установке на отдельных участках территории Российской Федерации (объектах)  уровней террористической опасности: 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а) повышенный («синий») - при наличии требующей подтверждения информации о реальной возможности совершения террористического акта;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б) высокий («желтый») - при наличии подтвержденной информации о реальной возможности совершения террористического акта;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в) критический («красный») -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02620C" w:rsidRDefault="002F1C9F" w:rsidP="0002620C">
      <w:pPr>
        <w:pStyle w:val="a3"/>
        <w:spacing w:before="0" w:after="0" w:line="360" w:lineRule="auto"/>
        <w:ind w:firstLine="709"/>
        <w:jc w:val="both"/>
        <w:rPr>
          <w:b/>
          <w:color w:val="2C2C2C"/>
          <w:sz w:val="28"/>
          <w:szCs w:val="28"/>
        </w:rPr>
      </w:pPr>
      <w:r>
        <w:rPr>
          <w:b/>
          <w:color w:val="2C2C2C"/>
          <w:sz w:val="28"/>
          <w:szCs w:val="28"/>
        </w:rPr>
        <w:t>Р</w:t>
      </w:r>
      <w:r w:rsidR="0002620C">
        <w:rPr>
          <w:b/>
          <w:color w:val="2C2C2C"/>
          <w:sz w:val="28"/>
          <w:szCs w:val="28"/>
        </w:rPr>
        <w:t>уковод</w:t>
      </w:r>
      <w:r>
        <w:rPr>
          <w:b/>
          <w:color w:val="2C2C2C"/>
          <w:sz w:val="28"/>
          <w:szCs w:val="28"/>
        </w:rPr>
        <w:t>ителям</w:t>
      </w:r>
      <w:r w:rsidR="0002620C">
        <w:rPr>
          <w:b/>
          <w:color w:val="2C2C2C"/>
          <w:sz w:val="28"/>
          <w:szCs w:val="28"/>
        </w:rPr>
        <w:t xml:space="preserve"> образовательных учреждений необходимо: 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а) при повышенном («синем») уровне террористической опасности: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 xml:space="preserve">-провести дополнительный инструктаж  работников образовательного учреждения, являющегося потенциальным объектам террористических посягательств; 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-усилить   в образовательном учреждении посты  охраны дополнительными сотрудниками охраны частных охранных организаций, в рамках взаимодействия с территориальными органами внутренних дел выстав</w:t>
      </w:r>
      <w:r>
        <w:rPr>
          <w:sz w:val="28"/>
          <w:szCs w:val="28"/>
        </w:rPr>
        <w:t>ить</w:t>
      </w:r>
      <w:r w:rsidRPr="00A35EDA">
        <w:rPr>
          <w:sz w:val="28"/>
          <w:szCs w:val="28"/>
        </w:rPr>
        <w:t xml:space="preserve">  усиленны</w:t>
      </w:r>
      <w:r>
        <w:rPr>
          <w:sz w:val="28"/>
          <w:szCs w:val="28"/>
        </w:rPr>
        <w:t>е</w:t>
      </w:r>
      <w:r w:rsidRPr="00A35EDA">
        <w:rPr>
          <w:sz w:val="28"/>
          <w:szCs w:val="28"/>
        </w:rPr>
        <w:t xml:space="preserve"> патрул</w:t>
      </w:r>
      <w:r>
        <w:rPr>
          <w:sz w:val="28"/>
          <w:szCs w:val="28"/>
        </w:rPr>
        <w:t>и</w:t>
      </w:r>
      <w:r w:rsidRPr="00A35EDA">
        <w:rPr>
          <w:sz w:val="28"/>
          <w:szCs w:val="28"/>
        </w:rPr>
        <w:t xml:space="preserve"> на территориях, прилегающих к образовательному учреждению, в том числе с привлечением специалистов кинологической службы;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-усилить контроль в ходе проведения досмотровых мероприятий в образовательном учреждения с использованием специальных технических средств;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lastRenderedPageBreak/>
        <w:t>-провести проверки и осмотры систем жизнеобеспечения образовательного учреждения: электрический сетей, водопроводов,  теплопроводов, канализации,  в целях выявления возможных мест закладки взрывных устройств;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-провести инженерно-технические разведки основных маршрутов передвижения участников (обучающихся, воспитанников, персонала) 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-своевременно информировать обучающихся, воспитанников, персонал учрежден</w:t>
      </w:r>
      <w:r>
        <w:rPr>
          <w:sz w:val="28"/>
          <w:szCs w:val="28"/>
        </w:rPr>
        <w:t>ия</w:t>
      </w:r>
      <w:r w:rsidRPr="00A35EDA">
        <w:rPr>
          <w:sz w:val="28"/>
          <w:szCs w:val="28"/>
        </w:rPr>
        <w:t xml:space="preserve"> о том, как вести себя в условиях угрозы совершения террористического акта;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б) при высоком («желтом») уровне террористической опасности (наряду с мерами, принимаемыми при установлении повышенного («синего») уровня террористической опасности):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 xml:space="preserve">-реализовать внеплановые меры по организации получения информации  в отношении лиц, возможно причастных к подготовке и совершению террористических актов и информировании о них органов ФСБ и </w:t>
      </w:r>
      <w:r w:rsidR="00D84D73">
        <w:rPr>
          <w:sz w:val="28"/>
          <w:szCs w:val="28"/>
        </w:rPr>
        <w:t>О</w:t>
      </w:r>
      <w:r w:rsidRPr="00A35EDA">
        <w:rPr>
          <w:sz w:val="28"/>
          <w:szCs w:val="28"/>
        </w:rPr>
        <w:t>МВД</w:t>
      </w:r>
      <w:r w:rsidR="00D84D73">
        <w:rPr>
          <w:sz w:val="28"/>
          <w:szCs w:val="28"/>
        </w:rPr>
        <w:t xml:space="preserve">  РФ по АМР</w:t>
      </w:r>
      <w:r w:rsidRPr="00A35EDA">
        <w:rPr>
          <w:sz w:val="28"/>
          <w:szCs w:val="28"/>
        </w:rPr>
        <w:t>;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 xml:space="preserve">-усилить контроль за соблюдением  должностными лицами образовательного учреждения  правил приема на работу граждан и </w:t>
      </w:r>
      <w:r>
        <w:rPr>
          <w:sz w:val="28"/>
          <w:szCs w:val="28"/>
        </w:rPr>
        <w:t xml:space="preserve">обучающихся, воспитанников – </w:t>
      </w:r>
      <w:r w:rsidRPr="00A35EDA">
        <w:rPr>
          <w:sz w:val="28"/>
          <w:szCs w:val="28"/>
        </w:rPr>
        <w:t>в образовательное учреждение  в соответствии с порядком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-уточнить расчеты имеющихся у образовательного учреждения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lastRenderedPageBreak/>
        <w:t>-провести дополнительные тренировки по практическому применению сил и средств, привлекаемых работников в случае возникновения угрозы террористического акта;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-проверить готовность работников образовательного учреждения, осуществляющих функции по локализации кризисных ситуаций, и отработ</w:t>
      </w:r>
      <w:r>
        <w:rPr>
          <w:sz w:val="28"/>
          <w:szCs w:val="28"/>
        </w:rPr>
        <w:t>ать</w:t>
      </w:r>
      <w:r w:rsidRPr="00A35EDA">
        <w:rPr>
          <w:sz w:val="28"/>
          <w:szCs w:val="28"/>
        </w:rPr>
        <w:t xml:space="preserve"> их возможны</w:t>
      </w:r>
      <w:r>
        <w:rPr>
          <w:sz w:val="28"/>
          <w:szCs w:val="28"/>
        </w:rPr>
        <w:t>е</w:t>
      </w:r>
      <w:r w:rsidRPr="00A35EDA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A35EDA">
        <w:rPr>
          <w:sz w:val="28"/>
          <w:szCs w:val="28"/>
        </w:rPr>
        <w:t xml:space="preserve"> по пресечению террористического акта и спасению людей;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-определить места, пригодные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</w:t>
      </w:r>
      <w:r>
        <w:rPr>
          <w:sz w:val="28"/>
          <w:szCs w:val="28"/>
        </w:rPr>
        <w:t>и</w:t>
      </w:r>
      <w:r w:rsidRPr="00A35EDA">
        <w:rPr>
          <w:sz w:val="28"/>
          <w:szCs w:val="28"/>
        </w:rPr>
        <w:t xml:space="preserve"> обеспечения их питанием и одеждой;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-перевести медицинский кабинет в образовательном учреждении  в режим повышенной готовности;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-оценить возможности медицинского кабинета образовательного учреждения 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может быть причинен физический вред;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в) при установлении критического («красного») уровня террористической опасности (наряду с мерами, применяемыми при введении повышенного («синего») и высокого («желтого») уровней террористической опасности):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-усилить охрану образовательного учреждения;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 xml:space="preserve">-создать пункт временного размещения людей, удаленных с отдельных участков местности и объектов, в случае введения правового режима контртеррористической операции, </w:t>
      </w:r>
      <w:r>
        <w:rPr>
          <w:sz w:val="28"/>
          <w:szCs w:val="28"/>
        </w:rPr>
        <w:t xml:space="preserve">принять меры по их </w:t>
      </w:r>
      <w:r w:rsidRPr="00A35EDA">
        <w:rPr>
          <w:sz w:val="28"/>
          <w:szCs w:val="28"/>
        </w:rPr>
        <w:t>обеспечени</w:t>
      </w:r>
      <w:r>
        <w:rPr>
          <w:sz w:val="28"/>
          <w:szCs w:val="28"/>
        </w:rPr>
        <w:t>ю</w:t>
      </w:r>
      <w:r w:rsidRPr="00A35EDA">
        <w:rPr>
          <w:sz w:val="28"/>
          <w:szCs w:val="28"/>
        </w:rPr>
        <w:t xml:space="preserve"> питанием и одеждой;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-принять неотложные меры по спасению людей, охране имущества, оставшегося без присмотра, содейств</w:t>
      </w:r>
      <w:r>
        <w:rPr>
          <w:sz w:val="28"/>
          <w:szCs w:val="28"/>
        </w:rPr>
        <w:t>овать</w:t>
      </w:r>
      <w:r w:rsidRPr="00A35EDA">
        <w:rPr>
          <w:sz w:val="28"/>
          <w:szCs w:val="28"/>
        </w:rPr>
        <w:t xml:space="preserve"> бесперебойной работе спасательных служб;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lastRenderedPageBreak/>
        <w:t>-привести в состояние готовности: транспортные средства, где имеются –  к  эвакуации людей</w:t>
      </w:r>
      <w:r>
        <w:rPr>
          <w:sz w:val="28"/>
          <w:szCs w:val="28"/>
        </w:rPr>
        <w:t>;</w:t>
      </w:r>
      <w:r w:rsidRPr="00A35EDA">
        <w:rPr>
          <w:sz w:val="28"/>
          <w:szCs w:val="28"/>
        </w:rPr>
        <w:t xml:space="preserve"> </w:t>
      </w:r>
    </w:p>
    <w:p w:rsidR="0002620C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35EDA">
        <w:rPr>
          <w:sz w:val="28"/>
          <w:szCs w:val="28"/>
        </w:rPr>
        <w:t>медицинский кабинет в образовательном учреждении</w:t>
      </w:r>
      <w:r>
        <w:rPr>
          <w:sz w:val="28"/>
          <w:szCs w:val="28"/>
        </w:rPr>
        <w:t xml:space="preserve"> подготовить</w:t>
      </w:r>
      <w:r w:rsidRPr="00A35EDA">
        <w:rPr>
          <w:sz w:val="28"/>
          <w:szCs w:val="28"/>
        </w:rPr>
        <w:t xml:space="preserve">  к приему лиц, которым в результате террористического акта может быть причинен физический и моральный ущерб</w:t>
      </w:r>
      <w:r>
        <w:rPr>
          <w:sz w:val="28"/>
          <w:szCs w:val="28"/>
        </w:rPr>
        <w:t>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35EDA">
        <w:rPr>
          <w:sz w:val="28"/>
          <w:szCs w:val="28"/>
        </w:rPr>
        <w:t>психологическ</w:t>
      </w:r>
      <w:r>
        <w:rPr>
          <w:sz w:val="28"/>
          <w:szCs w:val="28"/>
        </w:rPr>
        <w:t>ую службу</w:t>
      </w:r>
      <w:r w:rsidRPr="00A35EDA">
        <w:rPr>
          <w:sz w:val="28"/>
          <w:szCs w:val="28"/>
        </w:rPr>
        <w:t xml:space="preserve"> – к  работе с пострадавшими и их родственниками;</w:t>
      </w:r>
    </w:p>
    <w:p w:rsidR="0002620C" w:rsidRPr="00A35EDA" w:rsidRDefault="0002620C" w:rsidP="0002620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-усилить контроль за въездом транспортных средств на территорию образовательного учреждения  в пределах административных границ субъекта Российской Федерации, на территории которого установлен уровень террористической опасности, проводить досмотр транспортных средств с применением технических средств обнаружения оружия и взрывчатых веществ.</w:t>
      </w:r>
    </w:p>
    <w:p w:rsidR="0002620C" w:rsidRPr="00A35EDA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Антитеррористическая защита образовательного учреждения включает в себя физическую охрану и инженерно-технические средства охраны.</w:t>
      </w:r>
    </w:p>
    <w:p w:rsidR="0002620C" w:rsidRPr="00B8108F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>Физическая охрана образовательных учреждений осуществляется частными охранными организациями</w:t>
      </w:r>
      <w:r>
        <w:rPr>
          <w:sz w:val="28"/>
          <w:szCs w:val="28"/>
        </w:rPr>
        <w:t xml:space="preserve">. В выборе охранных предприятий  особо обратить внимание на то, </w:t>
      </w:r>
      <w:r w:rsidRPr="00B8108F">
        <w:rPr>
          <w:sz w:val="28"/>
          <w:szCs w:val="28"/>
        </w:rPr>
        <w:t xml:space="preserve"> что в числе  охранников в образовательных учреждениях могут оказаться лица из числа членов мусульманских организаций радикального толка, выходцев из регионов Северного Кавказа и Закавказья, вынашивающих террористические намерения.</w:t>
      </w:r>
    </w:p>
    <w:p w:rsidR="0002620C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 w:rsidRPr="00B8108F">
        <w:rPr>
          <w:sz w:val="28"/>
          <w:szCs w:val="28"/>
        </w:rPr>
        <w:t xml:space="preserve">При этом  террористические организации могут использовать частные охранные организации для  легализации своих боевиков и  обеспечения их длительного пребывания </w:t>
      </w:r>
      <w:r>
        <w:rPr>
          <w:sz w:val="28"/>
          <w:szCs w:val="28"/>
        </w:rPr>
        <w:t>на нашей территории</w:t>
      </w:r>
      <w:r w:rsidRPr="00B8108F">
        <w:rPr>
          <w:sz w:val="28"/>
          <w:szCs w:val="28"/>
        </w:rPr>
        <w:t xml:space="preserve">, так как существующая в настоящее время практика несения службы частными  охранниками и условия их пребывания в образовательных учреждениях позволяют им  длительное время оставаться вне поля зрения правоохранительных органов.  </w:t>
      </w:r>
    </w:p>
    <w:p w:rsidR="0002620C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признаков у частных охранников необоснованного интереса  к инженерным особенностям здания, его системам                     жизнеобеспечения, а также наличия фактов получении информации с помощью видео или фото съемки или методом опроса, попыток провода в </w:t>
      </w:r>
      <w:r>
        <w:rPr>
          <w:sz w:val="28"/>
          <w:szCs w:val="28"/>
        </w:rPr>
        <w:lastRenderedPageBreak/>
        <w:t>здание образовательного учреждения посторонних лиц, немедленно информировать  об указанных фактах правоохранительные органы.</w:t>
      </w:r>
    </w:p>
    <w:p w:rsidR="0002620C" w:rsidRPr="00B8108F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Строго выполнять требования  пропускного режима, как со стороны частной охранной организации, так и со стороны образовательного учреждения, а также факты хищения сотрудниками частных охранных организаций материальных ценностей, принадлежащих образовательным учреждениям.</w:t>
      </w:r>
    </w:p>
    <w:p w:rsidR="0002620C" w:rsidRPr="00A35EDA" w:rsidRDefault="0002620C" w:rsidP="0002620C">
      <w:pPr>
        <w:spacing w:line="360" w:lineRule="auto"/>
        <w:ind w:firstLine="709"/>
        <w:jc w:val="both"/>
        <w:rPr>
          <w:sz w:val="28"/>
          <w:szCs w:val="28"/>
        </w:rPr>
      </w:pPr>
      <w:r w:rsidRPr="00A35EDA">
        <w:rPr>
          <w:sz w:val="28"/>
          <w:szCs w:val="28"/>
        </w:rPr>
        <w:t xml:space="preserve">Рациональное и совокупное применение имеющихся сил и средств, взаимодействие образовательного учреждения с частной охранной организацией делает работу по антитеррористической защите эффективной, а состояние антитеррористической защищенности позволяет оптимизировать риски возможных террористических угроз. </w:t>
      </w:r>
    </w:p>
    <w:p w:rsidR="0002620C" w:rsidRDefault="002F1C9F" w:rsidP="000262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Помните, р</w:t>
      </w:r>
      <w:r w:rsidR="0002620C" w:rsidRPr="00B8108F">
        <w:rPr>
          <w:sz w:val="28"/>
          <w:szCs w:val="28"/>
        </w:rPr>
        <w:t xml:space="preserve">ешающую роль </w:t>
      </w:r>
      <w:r w:rsidR="0002620C">
        <w:rPr>
          <w:sz w:val="28"/>
          <w:szCs w:val="28"/>
        </w:rPr>
        <w:t>в обеспечении антитеррористической защиты образовательного учреждения</w:t>
      </w:r>
      <w:r w:rsidR="0002620C" w:rsidRPr="00B8108F">
        <w:rPr>
          <w:sz w:val="28"/>
          <w:szCs w:val="28"/>
        </w:rPr>
        <w:t xml:space="preserve"> играет </w:t>
      </w:r>
      <w:r w:rsidR="0002620C">
        <w:rPr>
          <w:sz w:val="28"/>
          <w:szCs w:val="28"/>
        </w:rPr>
        <w:t>позиция руководителя образовательного учреждение, его понимание реальности антитеррористических угроз и важности мероприятий по их оптимизации.</w:t>
      </w:r>
    </w:p>
    <w:p w:rsidR="00806A86" w:rsidRDefault="00806A86"/>
    <w:sectPr w:rsidR="00806A86" w:rsidSect="0002620C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02620C"/>
    <w:rsid w:val="0002620C"/>
    <w:rsid w:val="00087308"/>
    <w:rsid w:val="00217FAF"/>
    <w:rsid w:val="002F1C9F"/>
    <w:rsid w:val="00320ACE"/>
    <w:rsid w:val="00806A86"/>
    <w:rsid w:val="00D8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20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02620C"/>
    <w:pPr>
      <w:spacing w:before="12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Reanimator Extreme Edition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Роза_Егоровна</dc:creator>
  <cp:lastModifiedBy>UseR7</cp:lastModifiedBy>
  <cp:revision>2</cp:revision>
  <dcterms:created xsi:type="dcterms:W3CDTF">2018-04-02T19:51:00Z</dcterms:created>
  <dcterms:modified xsi:type="dcterms:W3CDTF">2018-04-02T19:51:00Z</dcterms:modified>
</cp:coreProperties>
</file>